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D5209F" w:rsidRPr="00401615" w14:paraId="2FFA588C" w14:textId="77777777" w:rsidTr="00D5209F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4B39EF" w14:textId="77777777" w:rsidR="00D5209F" w:rsidRPr="00401615" w:rsidRDefault="00D5209F" w:rsidP="00942B4B">
            <w:pPr>
              <w:shd w:val="clear" w:color="auto" w:fill="B2B2B2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RELAZIONE DESCRITTIVA per opere interne alle costruzioni ART. 22 L.R. 16/2008</w:t>
            </w:r>
          </w:p>
        </w:tc>
      </w:tr>
    </w:tbl>
    <w:p w14:paraId="3223BAB7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FBEDFBD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789A26A8" w14:textId="77777777" w:rsidR="007764A3" w:rsidRPr="00401615" w:rsidRDefault="007764A3" w:rsidP="007764A3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CC9E26F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8008946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9F312C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2E50C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Il Progettista:</w:t>
      </w:r>
    </w:p>
    <w:p w14:paraId="28DED74A" w14:textId="51CFB633" w:rsidR="00D5209F" w:rsidRPr="00401615" w:rsidRDefault="0008363A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r w:rsidR="00D5209F" w:rsidRPr="00401615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07F5ED4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009D7E6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5066685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5197CBE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775CB6C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D09CB73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401615">
        <w:rPr>
          <w:rFonts w:ascii="Arial" w:hAnsi="Arial" w:cs="Arial"/>
          <w:sz w:val="18"/>
          <w:szCs w:val="18"/>
        </w:rPr>
        <w:t xml:space="preserve">[fisica_cognome] [fisica_nome]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di </w:t>
      </w:r>
      <w:r w:rsidRPr="00401615">
        <w:rPr>
          <w:rFonts w:ascii="Arial" w:hAnsi="Arial" w:cs="Arial"/>
          <w:sz w:val="18"/>
          <w:szCs w:val="18"/>
        </w:rPr>
        <w:t>redigere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il</w:t>
      </w:r>
    </w:p>
    <w:p w14:paraId="42955FB1" w14:textId="77777777" w:rsidR="00FD6B33" w:rsidRDefault="00D5209F" w:rsidP="00FD6B33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 w:rsidR="00FD6B33">
        <w:rPr>
          <w:rFonts w:ascii="Arial" w:hAnsi="Arial" w:cs="Arial"/>
          <w:sz w:val="18"/>
          <w:szCs w:val="18"/>
        </w:rPr>
        <w:t>in [comune_value]:</w:t>
      </w:r>
    </w:p>
    <w:p w14:paraId="7784E649" w14:textId="77777777" w:rsidR="00FD6B33" w:rsidRPr="001E4CA0" w:rsidRDefault="00FD6B33" w:rsidP="00FD6B33">
      <w:pPr>
        <w:numPr>
          <w:ilvl w:val="0"/>
          <w:numId w:val="6"/>
        </w:numPr>
        <w:suppressAutoHyphens/>
        <w:spacing w:after="0"/>
        <w:ind w:left="71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[elenco_civici.civico_via;block=tbs:listitem] [elenco_civici.civico_civico] 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40836852" w14:textId="77777777" w:rsidR="00FD6B33" w:rsidRDefault="00FD6B33" w:rsidP="00FD6B33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0C45D78D" w14:textId="4B708771" w:rsidR="00FD6B33" w:rsidRPr="00EB1DC8" w:rsidRDefault="00FD6B33" w:rsidP="00FD6B33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FD6B33" w:rsidRPr="008246AD" w14:paraId="3EC7B406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6E6AF3D1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8189097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16FA77B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378DD1F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D6B33" w:rsidRPr="008246AD" w14:paraId="3BAF1D22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0E520D48" w14:textId="77777777" w:rsidR="00FD6B33" w:rsidRPr="00F24419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CD43CB3" w14:textId="77777777" w:rsidR="00FD6B33" w:rsidRPr="0065589A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5298C0C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5EE8D49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7FD859B" w14:textId="77777777" w:rsidR="00FD6B33" w:rsidRDefault="00FD6B33" w:rsidP="00FD6B33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63FB667F" w14:textId="00AEA656" w:rsidR="00FD6B33" w:rsidRPr="00EB1DC8" w:rsidRDefault="00FD6B33" w:rsidP="00FD6B33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FD6B33" w:rsidRPr="008246AD" w14:paraId="2DC24BBD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3E97F226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63177BD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2CB88FF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553515D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8653581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D6B33" w:rsidRPr="008246AD" w14:paraId="5030C6A1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1E05C24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73B99AE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483A8C9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9EF1B88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5001BA0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A40F1D7" w14:textId="77777777" w:rsidR="00FD6B33" w:rsidRDefault="00FD6B33" w:rsidP="00FD6B33">
      <w:pPr>
        <w:snapToGrid w:val="0"/>
        <w:spacing w:after="0"/>
        <w:contextualSpacing/>
        <w:rPr>
          <w:rFonts w:ascii="Arial" w:hAnsi="Arial" w:cs="Arial"/>
          <w:sz w:val="18"/>
          <w:szCs w:val="18"/>
        </w:rPr>
      </w:pPr>
    </w:p>
    <w:p w14:paraId="288ABFC4" w14:textId="77777777" w:rsidR="00FD6B33" w:rsidRPr="00EB1DC8" w:rsidRDefault="00FD6B33" w:rsidP="00FD6B33">
      <w:pPr>
        <w:snapToGrid w:val="0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41841CF9" w14:textId="5DEE5F56" w:rsidR="00250AE1" w:rsidRPr="00401615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PRESO ATTO</w:t>
      </w:r>
    </w:p>
    <w:p w14:paraId="1EE2A4E4" w14:textId="7CE66019" w:rsidR="00D5209F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D01ABE0" w14:textId="6AAA2A3D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che, per quanto dichiarato dal proprietario, le opere sono state realizzate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50AE1" w:rsidRPr="00617458" w14:paraId="0BC8A853" w14:textId="77777777" w:rsidTr="002D1278">
        <w:tc>
          <w:tcPr>
            <w:tcW w:w="9778" w:type="dxa"/>
          </w:tcPr>
          <w:p w14:paraId="58F36077" w14:textId="77777777" w:rsidR="00250AE1" w:rsidRPr="00617458" w:rsidRDefault="00250AE1" w:rsidP="002D1278">
            <w:pPr>
              <w:contextualSpacing/>
              <w:rPr>
                <w:rFonts w:ascii="Arial" w:hAnsi="Arial" w:cs="Arial"/>
                <w:b/>
              </w:rPr>
            </w:pPr>
            <w:r w:rsidRPr="00617458">
              <w:rPr>
                <w:rFonts w:ascii="Arial" w:hAnsi="Arial" w:cs="Arial"/>
                <w:b/>
                <w:sz w:val="18"/>
                <w:szCs w:val="18"/>
              </w:rPr>
              <w:t>[onshow;block=tbs:row;when [comunicazione_opt_key]='1']in data antecedente al 17 marzo 1985</w:t>
            </w:r>
          </w:p>
        </w:tc>
      </w:tr>
      <w:tr w:rsidR="00250AE1" w:rsidRPr="006F6919" w14:paraId="6B0C9128" w14:textId="77777777" w:rsidTr="002D1278">
        <w:tc>
          <w:tcPr>
            <w:tcW w:w="9778" w:type="dxa"/>
          </w:tcPr>
          <w:p w14:paraId="2BEE2BA1" w14:textId="77777777" w:rsidR="00250AE1" w:rsidRPr="00617458" w:rsidRDefault="00250AE1" w:rsidP="002D1278">
            <w:pPr>
              <w:contextualSpacing/>
              <w:rPr>
                <w:rFonts w:ascii="Arial" w:hAnsi="Arial" w:cs="Arial"/>
                <w:b/>
              </w:rPr>
            </w:pPr>
            <w:r w:rsidRPr="006C27D8">
              <w:rPr>
                <w:rFonts w:ascii="Arial" w:hAnsi="Arial" w:cs="Arial"/>
                <w:b/>
                <w:sz w:val="18"/>
                <w:szCs w:val="18"/>
              </w:rPr>
              <w:t>[onshow;block=tbs:row;when [comunicazione_opt_key]='2']in data compresa tra il 17 marzo 1985 e il 1 gennaio 2005</w:t>
            </w:r>
          </w:p>
        </w:tc>
      </w:tr>
    </w:tbl>
    <w:p w14:paraId="0162DFB2" w14:textId="207F3FD6" w:rsidR="00250AE1" w:rsidRPr="00250AE1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180A869C" w14:textId="6159AC13" w:rsidR="00250AE1" w:rsidRPr="00250AE1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  <w:r w:rsidRPr="00250AE1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RELAZIONA</w:t>
      </w:r>
    </w:p>
    <w:p w14:paraId="4CC0B5C8" w14:textId="2B795CD3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Che queste consistono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375E7E" w14:textId="0F30D2B4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5F100F71" w14:textId="70446A5C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BA38B64" w14:textId="60A13A9B" w:rsidR="00250AE1" w:rsidRPr="00250AE1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DICHIARA</w:t>
      </w:r>
    </w:p>
    <w:p w14:paraId="0BB14B54" w14:textId="77777777" w:rsidR="00250AE1" w:rsidRPr="00401615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495F0D" w14:textId="77777777" w:rsidR="00250AE1" w:rsidRPr="00250AE1" w:rsidRDefault="00250AE1" w:rsidP="00250AE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sz w:val="18"/>
          <w:szCs w:val="18"/>
          <w:lang w:eastAsia="it-IT"/>
        </w:rPr>
      </w:pPr>
      <w:r w:rsidRPr="00250AE1">
        <w:rPr>
          <w:rFonts w:ascii="Arial" w:eastAsia="Times New Roman" w:hAnsi="Arial" w:cs="Arial"/>
          <w:sz w:val="18"/>
          <w:szCs w:val="18"/>
          <w:lang w:eastAsia="it-IT"/>
        </w:rPr>
        <w:t>che le suddette opere non si pongono in contrasto con lo strumento urbanistico generale e con il regolamento edilizio vigente all’epoca della loro realizzazione, che non hanno comportato modifiche alla sagoma della costruzione, alla sua destinazione d’uso e a quella delle singole unità immobiliari, né aumento del loro numero e delle superfici utili e neppure hanno conseguito modifiche dei prospetti o recato pregiudizio alla statica dell’immobile;</w:t>
      </w:r>
    </w:p>
    <w:p w14:paraId="4FD043DF" w14:textId="2ED8D6B7" w:rsidR="00250AE1" w:rsidRDefault="00250AE1" w:rsidP="00250AE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sz w:val="18"/>
          <w:szCs w:val="18"/>
          <w:lang w:eastAsia="it-IT"/>
        </w:rPr>
      </w:pPr>
      <w:r w:rsidRPr="00250AE1">
        <w:rPr>
          <w:rFonts w:ascii="Arial" w:eastAsia="Times New Roman" w:hAnsi="Arial" w:cs="Arial"/>
          <w:sz w:val="18"/>
          <w:szCs w:val="18"/>
          <w:lang w:eastAsia="it-IT"/>
        </w:rPr>
        <w:t>la sussistenza dei requisiti igienico-sanitari e di sicurezza.</w:t>
      </w:r>
    </w:p>
    <w:p w14:paraId="4FB1E898" w14:textId="24524339" w:rsidR="00250AE1" w:rsidRDefault="00250AE1" w:rsidP="00250AE1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34DFC854" w14:textId="26D8827A" w:rsidR="00250AE1" w:rsidRPr="00D262FC" w:rsidRDefault="00250AE1" w:rsidP="00D262FC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250AE1">
        <w:rPr>
          <w:rFonts w:ascii="Arial" w:eastAsia="Times New Roman" w:hAnsi="Arial" w:cs="Arial"/>
          <w:sz w:val="28"/>
          <w:szCs w:val="28"/>
          <w:lang w:eastAsia="it-IT"/>
        </w:rPr>
        <w:lastRenderedPageBreak/>
        <w:t>□</w:t>
      </w:r>
      <w:r>
        <w:rPr>
          <w:rFonts w:ascii="Courier New" w:eastAsia="Times New Roman" w:hAnsi="Courier New" w:cs="Courier New"/>
          <w:sz w:val="18"/>
          <w:szCs w:val="18"/>
          <w:lang w:eastAsia="it-IT"/>
        </w:rPr>
        <w:t xml:space="preserve"> </w:t>
      </w:r>
      <w:r w:rsidRPr="00250AE1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 xml:space="preserve">DICHIARA </w:t>
      </w:r>
      <w:r w:rsidRPr="00D262FC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INOLTR</w:t>
      </w:r>
      <w:r w:rsidR="00D262FC" w:rsidRPr="00D262FC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E</w:t>
      </w:r>
      <w:r w:rsidR="00D262FC">
        <w:rPr>
          <w:rFonts w:ascii="Arial" w:eastAsia="Times New Roman" w:hAnsi="Arial" w:cs="Arial"/>
          <w:sz w:val="18"/>
          <w:szCs w:val="18"/>
          <w:lang w:eastAsia="it-IT"/>
        </w:rPr>
        <w:t xml:space="preserve">, </w:t>
      </w:r>
      <w:r w:rsidRPr="00D262FC">
        <w:rPr>
          <w:rFonts w:ascii="Arial" w:eastAsia="Times New Roman" w:hAnsi="Arial" w:cs="Arial"/>
          <w:sz w:val="18"/>
          <w:szCs w:val="18"/>
          <w:lang w:eastAsia="it-IT"/>
        </w:rPr>
        <w:t>considerato</w:t>
      </w:r>
      <w:r w:rsidRPr="00250AE1">
        <w:rPr>
          <w:rFonts w:ascii="Arial" w:eastAsia="Times New Roman" w:hAnsi="Arial" w:cs="Arial"/>
          <w:sz w:val="18"/>
          <w:szCs w:val="18"/>
          <w:lang w:eastAsia="it-IT"/>
        </w:rPr>
        <w:t xml:space="preserve"> che l’edificio risulta inserito in zona omogenea di tipo A o comunque ad essa </w:t>
      </w:r>
      <w:r w:rsidRPr="00D262FC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assimilata, che le opere hanno rispettato le originarie caratteristiche costruttive dell’edificio.</w:t>
      </w:r>
    </w:p>
    <w:p w14:paraId="29FDB392" w14:textId="04DEAFAD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E0625D5" w14:textId="77777777" w:rsidR="00250AE1" w:rsidRPr="00401615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D5209F" w:rsidRPr="00401615" w14:paraId="49B78EB2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E3A5E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1F52D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D5209F" w:rsidRPr="00401615" w14:paraId="11D1C82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A2A38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25ADF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6B44DD26" w14:textId="77777777" w:rsidR="00D5209F" w:rsidRDefault="00D5209F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4BE4E73A" w14:textId="77777777" w:rsidR="00DD24C0" w:rsidRPr="00401615" w:rsidRDefault="00DD24C0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7876F9E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7F96700" w14:textId="77777777" w:rsidR="00D5209F" w:rsidRPr="00401615" w:rsidRDefault="00D5209F" w:rsidP="00D5209F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5F1401E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4335A5ED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7C2B45A4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231BAEE6" w14:textId="77777777" w:rsidR="00EE03E5" w:rsidRPr="00926A1D" w:rsidRDefault="00EE03E5" w:rsidP="00EE03E5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116D04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F902CE3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916D2CF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A240F1" w14:textId="4F3E9490" w:rsidR="00EE03E5" w:rsidRPr="00926A1D" w:rsidRDefault="007C3E09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0AA22D0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AA71AD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7BDC97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6E73492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ED8AA6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590E9B7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0701BB3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E35D39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87C1A37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C0686E7" w14:textId="77777777" w:rsidR="00EE03E5" w:rsidRPr="00926A1D" w:rsidRDefault="00EE03E5" w:rsidP="00EE03E5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7171F400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BAAAB05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D6FC4F2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3E3417E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05466DA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0FA7822" w14:textId="77777777" w:rsidR="005B6564" w:rsidRPr="00401615" w:rsidRDefault="005B6564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401615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4A7"/>
    <w:multiLevelType w:val="hybridMultilevel"/>
    <w:tmpl w:val="CE681F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E63C90"/>
    <w:multiLevelType w:val="multilevel"/>
    <w:tmpl w:val="5210B932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F239A"/>
    <w:multiLevelType w:val="hybridMultilevel"/>
    <w:tmpl w:val="FA845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222696">
    <w:abstractNumId w:val="2"/>
  </w:num>
  <w:num w:numId="2" w16cid:durableId="609045949">
    <w:abstractNumId w:val="4"/>
  </w:num>
  <w:num w:numId="3" w16cid:durableId="1380132535">
    <w:abstractNumId w:val="5"/>
  </w:num>
  <w:num w:numId="4" w16cid:durableId="690187628">
    <w:abstractNumId w:val="3"/>
  </w:num>
  <w:num w:numId="5" w16cid:durableId="1582443216">
    <w:abstractNumId w:val="0"/>
  </w:num>
  <w:num w:numId="6" w16cid:durableId="116558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09F"/>
    <w:rsid w:val="0008363A"/>
    <w:rsid w:val="00250AE1"/>
    <w:rsid w:val="002E7670"/>
    <w:rsid w:val="0035589D"/>
    <w:rsid w:val="00401615"/>
    <w:rsid w:val="005B6564"/>
    <w:rsid w:val="005E7D81"/>
    <w:rsid w:val="007764A3"/>
    <w:rsid w:val="007C3E09"/>
    <w:rsid w:val="00855A1D"/>
    <w:rsid w:val="00926A0E"/>
    <w:rsid w:val="00942B4B"/>
    <w:rsid w:val="00D262FC"/>
    <w:rsid w:val="00D5209F"/>
    <w:rsid w:val="00DD24C0"/>
    <w:rsid w:val="00EA3274"/>
    <w:rsid w:val="00EE03E5"/>
    <w:rsid w:val="00F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2531"/>
  <w15:docId w15:val="{4737A95B-17D0-422B-8890-C83E97C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20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5209F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3E5"/>
    <w:pPr>
      <w:spacing w:after="0" w:line="240" w:lineRule="auto"/>
      <w:ind w:left="720"/>
      <w:contextualSpacing/>
      <w:jc w:val="both"/>
    </w:pPr>
  </w:style>
  <w:style w:type="paragraph" w:styleId="Corpodeltesto2">
    <w:name w:val="Body Text 2"/>
    <w:basedOn w:val="Normale"/>
    <w:link w:val="Corpodeltesto2Carattere"/>
    <w:rsid w:val="00250AE1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0AE1"/>
    <w:rPr>
      <w:rFonts w:ascii="Arial" w:eastAsia="Times New Roman" w:hAnsi="Arial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12</cp:revision>
  <dcterms:created xsi:type="dcterms:W3CDTF">2017-09-15T08:17:00Z</dcterms:created>
  <dcterms:modified xsi:type="dcterms:W3CDTF">2023-11-16T13:16:00Z</dcterms:modified>
</cp:coreProperties>
</file>