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4C2951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0486EF61" wp14:editId="479A017A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9E21E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1C45CA2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522947C" w14:textId="77777777" w:rsidR="00CA678E" w:rsidRPr="00CA678E" w:rsidRDefault="00CA678E" w:rsidP="002E0607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313DCD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5AA72685" w14:textId="77777777" w:rsidR="00B90948" w:rsidRPr="001F2B5A" w:rsidRDefault="00B90948" w:rsidP="00B90948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2B5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ATTIVITA' EDILIZIA LIBERA</w:t>
            </w:r>
          </w:p>
          <w:p w14:paraId="597DB579" w14:textId="77777777" w:rsidR="00CA678E" w:rsidRPr="006D3A29" w:rsidRDefault="00223C96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art. 6 del D.P.R.380/01 e </w:t>
            </w:r>
            <w:proofErr w:type="spellStart"/>
            <w:r w:rsidRPr="006D3A29">
              <w:rPr>
                <w:rFonts w:ascii="Arial" w:hAnsi="Arial" w:cs="Arial"/>
                <w:b/>
                <w:bCs/>
                <w:lang w:val="it-IT"/>
              </w:rPr>
              <w:t>s.m.i.</w:t>
            </w:r>
            <w:proofErr w:type="spell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14:paraId="46A7D825" w14:textId="77777777" w:rsidR="006D3A29" w:rsidRPr="00223C96" w:rsidRDefault="006D3A29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>(aggiornato al DM 2 Marzo 2018 allegato 1 – glossario nazionale)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04F2B14" w14:textId="77777777" w:rsidR="00CA678E" w:rsidRDefault="00CA678E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77777777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5262E4B" w14:textId="77777777" w:rsidR="003F5BD0" w:rsidRPr="00BA1CC7" w:rsidRDefault="003F5BD0" w:rsidP="003F5BD0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313DCD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313DCD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70EF5F7F" w14:textId="77777777" w:rsidR="00A54E2C" w:rsidRP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313DCD" w14:paraId="4657616F" w14:textId="77777777" w:rsidTr="002C11AA">
        <w:tc>
          <w:tcPr>
            <w:tcW w:w="9778" w:type="dxa"/>
          </w:tcPr>
          <w:p w14:paraId="2A2F6C05" w14:textId="77777777" w:rsidR="00BD70ED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784FD068" w14:textId="77777777" w:rsidR="00BD70ED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tbs:pwhen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28FB28C2" w14:textId="77777777" w:rsidR="00A54E2C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2141B9B1" w14:textId="77777777" w:rsidR="00A54E2C" w:rsidRPr="00A54E2C" w:rsidRDefault="00A54E2C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313DCD" w14:paraId="4859FF52" w14:textId="77777777" w:rsidTr="00290BB0">
        <w:tc>
          <w:tcPr>
            <w:tcW w:w="9778" w:type="dxa"/>
          </w:tcPr>
          <w:p w14:paraId="717D7106" w14:textId="794951DA" w:rsidR="00A54E2C" w:rsidRPr="003F5BD0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465D615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01D2DAD8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12243A6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6A89ED1A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361AF6D8" w14:textId="77777777" w:rsidR="00D33104" w:rsidRPr="0016202B" w:rsidRDefault="00D33104" w:rsidP="002E0607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presso l’unità immobiliare sita</w:t>
      </w:r>
      <w:r w:rsidRPr="0016202B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a</w:t>
      </w:r>
      <w:r w:rsidRPr="0016202B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[</w:t>
      </w:r>
      <w:proofErr w:type="spellStart"/>
      <w:r>
        <w:rPr>
          <w:rFonts w:ascii="Arial" w:hAnsi="Arial" w:cs="Arial"/>
          <w:b w:val="0"/>
          <w:sz w:val="18"/>
          <w:szCs w:val="18"/>
        </w:rPr>
        <w:t>comune_value</w:t>
      </w:r>
      <w:proofErr w:type="spellEnd"/>
      <w:r>
        <w:rPr>
          <w:rFonts w:ascii="Arial" w:hAnsi="Arial" w:cs="Arial"/>
          <w:b w:val="0"/>
          <w:sz w:val="18"/>
          <w:szCs w:val="18"/>
        </w:rPr>
        <w:t>]</w:t>
      </w:r>
      <w:r w:rsidRPr="0016202B">
        <w:rPr>
          <w:rFonts w:ascii="Arial" w:hAnsi="Arial" w:cs="Arial"/>
          <w:b w:val="0"/>
          <w:sz w:val="18"/>
          <w:szCs w:val="18"/>
        </w:rPr>
        <w:t>:</w:t>
      </w:r>
    </w:p>
    <w:p w14:paraId="437C87D9" w14:textId="77777777" w:rsidR="00D33104" w:rsidRPr="006C27D8" w:rsidRDefault="00D33104" w:rsidP="002E0607">
      <w:pPr>
        <w:widowControl/>
        <w:numPr>
          <w:ilvl w:val="0"/>
          <w:numId w:val="5"/>
        </w:num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  <w:r w:rsidRPr="00A54E2C">
        <w:rPr>
          <w:rFonts w:ascii="Arial" w:hAnsi="Arial" w:cs="Arial"/>
          <w:sz w:val="18"/>
          <w:szCs w:val="18"/>
          <w:lang w:val="it-IT"/>
        </w:rPr>
        <w:t xml:space="preserve"> </w:t>
      </w: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</w:t>
      </w:r>
      <w:r>
        <w:rPr>
          <w:rFonts w:ascii="Arial" w:hAnsi="Arial" w:cs="Arial"/>
          <w:sz w:val="18"/>
          <w:szCs w:val="18"/>
          <w:lang w:val="it-IT"/>
        </w:rPr>
        <w:t>interno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745F55" w14:textId="77777777" w:rsidR="00D33104" w:rsidRPr="006C27D8" w:rsidRDefault="00D33104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A7A0F00" w14:textId="77777777" w:rsidR="00D33104" w:rsidRPr="00EB1DC8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33104" w:rsidRPr="008246AD" w14:paraId="3D840827" w14:textId="77777777" w:rsidTr="001B0F59">
        <w:tc>
          <w:tcPr>
            <w:tcW w:w="1777" w:type="pct"/>
            <w:shd w:val="clear" w:color="auto" w:fill="D9D9D9" w:themeFill="background1" w:themeFillShade="D9"/>
          </w:tcPr>
          <w:p w14:paraId="179E6C03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3A26FFB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9AEAF32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33104" w:rsidRPr="008246AD" w14:paraId="779BD420" w14:textId="77777777" w:rsidTr="001B0F59">
        <w:tc>
          <w:tcPr>
            <w:tcW w:w="1777" w:type="pct"/>
            <w:shd w:val="clear" w:color="auto" w:fill="D9D9D9" w:themeFill="background1" w:themeFillShade="D9"/>
          </w:tcPr>
          <w:p w14:paraId="0D3984BB" w14:textId="77777777" w:rsidR="00D33104" w:rsidRPr="00F24419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2A5B520" w14:textId="77777777" w:rsidR="00D33104" w:rsidRPr="0065589A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A22797F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25CB68" w14:textId="77777777" w:rsidR="00D33104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</w:p>
    <w:p w14:paraId="34F93152" w14:textId="77777777" w:rsidR="00D33104" w:rsidRPr="00EB1DC8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33104" w:rsidRPr="008246AD" w14:paraId="23BC4AD6" w14:textId="77777777" w:rsidTr="001B0F59">
        <w:tc>
          <w:tcPr>
            <w:tcW w:w="1637" w:type="pct"/>
            <w:shd w:val="clear" w:color="auto" w:fill="D9D9D9" w:themeFill="background1" w:themeFillShade="D9"/>
          </w:tcPr>
          <w:p w14:paraId="56E5D6C7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A6D6EC7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33FA401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B83A0CB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33104" w:rsidRPr="008246AD" w14:paraId="78BBBB24" w14:textId="77777777" w:rsidTr="001B0F59">
        <w:tc>
          <w:tcPr>
            <w:tcW w:w="1637" w:type="pct"/>
            <w:shd w:val="clear" w:color="auto" w:fill="D9D9D9" w:themeFill="background1" w:themeFillShade="D9"/>
          </w:tcPr>
          <w:p w14:paraId="098FCB56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C7862AE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16E8F24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9764180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0746A4" w14:textId="77777777" w:rsidR="00A56B7D" w:rsidRPr="00A56B7D" w:rsidRDefault="00A56B7D" w:rsidP="002E0607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  <w:r w:rsidRPr="00A56B7D">
        <w:rPr>
          <w:rFonts w:ascii="Arial" w:hAnsi="Arial" w:cs="Arial"/>
          <w:sz w:val="18"/>
          <w:szCs w:val="18"/>
          <w:lang w:val="it-IT"/>
        </w:rPr>
        <w:t>destinazione d’uso: [</w:t>
      </w:r>
      <w:proofErr w:type="spellStart"/>
      <w:r w:rsidRPr="00A56B7D">
        <w:rPr>
          <w:rFonts w:ascii="Arial" w:hAnsi="Arial" w:cs="Arial"/>
          <w:sz w:val="18"/>
          <w:szCs w:val="18"/>
          <w:lang w:val="it-IT"/>
        </w:rPr>
        <w:t>immobile_destinazione</w:t>
      </w:r>
      <w:proofErr w:type="spellEnd"/>
      <w:r w:rsidRPr="00A56B7D">
        <w:rPr>
          <w:rFonts w:ascii="Arial" w:hAnsi="Arial" w:cs="Arial"/>
          <w:sz w:val="18"/>
          <w:szCs w:val="18"/>
          <w:lang w:val="it-IT"/>
        </w:rPr>
        <w:t>]</w:t>
      </w:r>
    </w:p>
    <w:p w14:paraId="132DF772" w14:textId="77777777" w:rsidR="00C513F3" w:rsidRDefault="00C513F3" w:rsidP="003A0126">
      <w:pPr>
        <w:rPr>
          <w:lang w:val="it-IT"/>
        </w:rPr>
      </w:pPr>
    </w:p>
    <w:p w14:paraId="657A792C" w14:textId="77777777" w:rsidR="005B3A01" w:rsidRPr="005B3A01" w:rsidRDefault="005B3A01" w:rsidP="005B3A01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5B3A01">
        <w:rPr>
          <w:rFonts w:ascii="Arial" w:hAnsi="Arial" w:cs="Arial"/>
          <w:sz w:val="18"/>
          <w:szCs w:val="18"/>
          <w:lang w:val="it-IT"/>
        </w:rPr>
        <w:t xml:space="preserve">Di </w:t>
      </w:r>
      <w:r w:rsidR="00383003">
        <w:rPr>
          <w:rFonts w:ascii="Arial" w:hAnsi="Arial" w:cs="Arial"/>
          <w:sz w:val="18"/>
          <w:szCs w:val="18"/>
          <w:lang w:val="it-IT"/>
        </w:rPr>
        <w:t>presentare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questa pratica in </w:t>
      </w:r>
      <w:r w:rsidR="00383003">
        <w:rPr>
          <w:rFonts w:ascii="Arial" w:hAnsi="Arial" w:cs="Arial"/>
          <w:sz w:val="18"/>
          <w:szCs w:val="18"/>
          <w:lang w:val="it-IT"/>
        </w:rPr>
        <w:t>qualità di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Pr="005B3A01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Pr="005B3A01">
        <w:rPr>
          <w:rFonts w:ascii="Arial" w:hAnsi="Arial" w:cs="Arial"/>
          <w:sz w:val="18"/>
          <w:szCs w:val="18"/>
          <w:lang w:val="it-IT"/>
        </w:rPr>
        <w:t>] dell’immobile interessato dall’intervento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3A01" w:rsidRPr="00313DCD" w14:paraId="382C4887" w14:textId="77777777" w:rsidTr="003E5D51">
        <w:tc>
          <w:tcPr>
            <w:tcW w:w="9778" w:type="dxa"/>
          </w:tcPr>
          <w:p w14:paraId="268785FF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]='1']avere titolarità esclusiva all'esecuzione dell'intervento.</w:t>
            </w:r>
          </w:p>
        </w:tc>
      </w:tr>
      <w:tr w:rsidR="005B3A01" w:rsidRPr="00313DCD" w14:paraId="5F126A12" w14:textId="77777777" w:rsidTr="003E5D51">
        <w:tc>
          <w:tcPr>
            <w:tcW w:w="9778" w:type="dxa"/>
          </w:tcPr>
          <w:p w14:paraId="15E72210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]='2']non avere la titolarità esclusiva all'esecuzione dell'intervento, ma di disporre comunque della dichiarazione di assenso dei terzi titolari di altri diritti reali o obbligatori.</w:t>
            </w:r>
          </w:p>
        </w:tc>
      </w:tr>
    </w:tbl>
    <w:p w14:paraId="607C1F76" w14:textId="77777777" w:rsidR="005B3A01" w:rsidRDefault="005B3A01" w:rsidP="003A0126">
      <w:pPr>
        <w:rPr>
          <w:rFonts w:ascii="Arial" w:hAnsi="Arial" w:cs="Arial"/>
          <w:b/>
          <w:sz w:val="18"/>
          <w:szCs w:val="18"/>
          <w:lang w:val="it-IT"/>
        </w:rPr>
      </w:pPr>
    </w:p>
    <w:p w14:paraId="14CFD36D" w14:textId="77777777" w:rsidR="00C513F3" w:rsidRDefault="00D70D62" w:rsidP="003A012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Ch</w:t>
      </w:r>
      <w:r w:rsidRPr="00D33104">
        <w:rPr>
          <w:rFonts w:ascii="Arial" w:hAnsi="Arial" w:cs="Arial"/>
          <w:b/>
          <w:sz w:val="18"/>
          <w:szCs w:val="18"/>
          <w:lang w:val="it-IT"/>
        </w:rPr>
        <w:t>e in data [</w:t>
      </w:r>
      <w:proofErr w:type="spellStart"/>
      <w:r w:rsidRPr="00D33104">
        <w:rPr>
          <w:rFonts w:ascii="Arial" w:hAnsi="Arial" w:cs="Arial"/>
          <w:b/>
          <w:sz w:val="18"/>
          <w:szCs w:val="18"/>
          <w:lang w:val="it-IT"/>
        </w:rPr>
        <w:t>data_inizio_interventi</w:t>
      </w:r>
      <w:proofErr w:type="spellEnd"/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] avranno inizio, nell’unità immobiliare di cui sopra, </w:t>
      </w:r>
      <w:r>
        <w:rPr>
          <w:rFonts w:ascii="Arial" w:hAnsi="Arial" w:cs="Arial"/>
          <w:b/>
          <w:sz w:val="18"/>
          <w:szCs w:val="18"/>
          <w:lang w:val="it-IT"/>
        </w:rPr>
        <w:t>i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 seguenti interventi</w:t>
      </w:r>
      <w:r>
        <w:rPr>
          <w:rFonts w:ascii="Arial" w:hAnsi="Arial" w:cs="Arial"/>
          <w:b/>
          <w:sz w:val="18"/>
          <w:szCs w:val="18"/>
          <w:lang w:val="it-IT"/>
        </w:rPr>
        <w:t xml:space="preserve"> previsti: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313DCD" w14:paraId="79BFB9B9" w14:textId="77777777" w:rsidTr="003A0126">
        <w:tc>
          <w:tcPr>
            <w:tcW w:w="9778" w:type="dxa"/>
          </w:tcPr>
          <w:p w14:paraId="03EEC31C" w14:textId="77777777" w:rsidR="00D70D62" w:rsidRDefault="00D70D62" w:rsidP="003A0126">
            <w:pPr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interventi_edilizia_libera_descrizione</w:t>
            </w:r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;strconv</w:t>
            </w:r>
            <w:proofErr w:type="spellEnd"/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=no]</w:t>
            </w:r>
          </w:p>
        </w:tc>
      </w:tr>
    </w:tbl>
    <w:p w14:paraId="4B44E305" w14:textId="77777777" w:rsidR="00D70D62" w:rsidRDefault="00D70D62" w:rsidP="00C513F3">
      <w:pPr>
        <w:rPr>
          <w:lang w:val="it-IT"/>
        </w:rPr>
      </w:pPr>
    </w:p>
    <w:p w14:paraId="2CC6178D" w14:textId="77777777" w:rsidR="00D70D62" w:rsidRPr="00A6005C" w:rsidRDefault="00D70D62" w:rsidP="00D70D62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riguardano: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C4275A" w14:paraId="0E49B6B9" w14:textId="77777777" w:rsidTr="004A1B75">
        <w:tc>
          <w:tcPr>
            <w:tcW w:w="9778" w:type="dxa"/>
          </w:tcPr>
          <w:p w14:paraId="468242CE" w14:textId="77777777" w:rsidR="00D70D62" w:rsidRPr="00C4275A" w:rsidRDefault="00D70D62" w:rsidP="00C4275A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275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eastAsia="it-IT"/>
              </w:rPr>
              <w:t>tipo_opere_opt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CF3A189" w14:textId="77777777" w:rsidR="00327A03" w:rsidRPr="007748D5" w:rsidRDefault="00D70D62" w:rsidP="00C4275A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4275A">
        <w:rPr>
          <w:rFonts w:ascii="Arial" w:hAnsi="Arial" w:cs="Arial"/>
          <w:sz w:val="18"/>
          <w:szCs w:val="18"/>
        </w:rPr>
        <w:t xml:space="preserve"> </w:t>
      </w:r>
    </w:p>
    <w:p w14:paraId="6988E5CD" w14:textId="77777777" w:rsidR="00C513F3" w:rsidRPr="00A6005C" w:rsidRDefault="00C4275A" w:rsidP="00C4275A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 xml:space="preserve">Che gli interventi sopra descritti sono riconducibili alle casistiche </w:t>
      </w:r>
      <w:r w:rsidR="0036648D" w:rsidRPr="00A6005C">
        <w:rPr>
          <w:rFonts w:ascii="Arial" w:hAnsi="Arial" w:cs="Arial"/>
          <w:b/>
          <w:sz w:val="18"/>
          <w:szCs w:val="18"/>
          <w:lang w:val="it-IT"/>
        </w:rPr>
        <w:t>sotto riportate</w:t>
      </w:r>
      <w:r w:rsidRPr="00A6005C">
        <w:rPr>
          <w:rFonts w:ascii="Arial" w:hAnsi="Arial" w:cs="Arial"/>
          <w:b/>
          <w:sz w:val="18"/>
          <w:szCs w:val="18"/>
          <w:lang w:val="it-IT"/>
        </w:rPr>
        <w:t>:</w:t>
      </w:r>
    </w:p>
    <w:p w14:paraId="43E4CBEE" w14:textId="77777777" w:rsidR="004A1B75" w:rsidRPr="00C4275A" w:rsidRDefault="004A1B75" w:rsidP="00C4275A">
      <w:pPr>
        <w:autoSpaceDN w:val="0"/>
        <w:adjustRightInd w:val="0"/>
        <w:contextualSpacing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5AF5881C" w14:textId="77777777" w:rsidTr="008B3A95">
        <w:tc>
          <w:tcPr>
            <w:tcW w:w="9778" w:type="dxa"/>
          </w:tcPr>
          <w:p w14:paraId="3B7036DD" w14:textId="77777777" w:rsidR="00C4275A" w:rsidRPr="00C4275A" w:rsidRDefault="00327A03" w:rsidP="00C4275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art. 6 comma 1, lett. a); art.3, comma 1, lett. a) </w:t>
            </w:r>
            <w:r w:rsidR="00C4275A" w:rsidRPr="00C4275A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Manutenzione ordinaria: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Interventi edilizi che riguardano le opere di riparazione, rinnovamento e sostituzione delle finiture degli edifici e quelle necessarie ad integrare o mantenere in efficienza gli impianti tecnologici esistenti (d.lgs. n. 222/2016, 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. A, Sezione II Edilizia - attività 1)</w:t>
            </w:r>
          </w:p>
        </w:tc>
      </w:tr>
      <w:tr w:rsidR="00C4275A" w:rsidRPr="00C4275A" w14:paraId="24EDB272" w14:textId="77777777" w:rsidTr="008B3A95">
        <w:tc>
          <w:tcPr>
            <w:tcW w:w="9778" w:type="dxa"/>
          </w:tcPr>
          <w:p w14:paraId="1873937C" w14:textId="77777777" w:rsidR="00C4275A" w:rsidRPr="00C4275A" w:rsidRDefault="00C4275A" w:rsidP="00C513F3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manutenzione_ordinaria_opt.val;block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27A03" w:rsidRPr="00313DCD" w14:paraId="2EBD6CD2" w14:textId="77777777" w:rsidTr="008B3A95">
        <w:tc>
          <w:tcPr>
            <w:tcW w:w="9778" w:type="dxa"/>
          </w:tcPr>
          <w:p w14:paraId="4DE3944F" w14:textId="77777777" w:rsidR="00327A03" w:rsidRPr="00327A03" w:rsidRDefault="00327A03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manutenzione_or</w:t>
            </w:r>
            <w:r w:rsid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naria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_opt;block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34049120" w14:textId="77777777" w:rsidR="00C513F3" w:rsidRDefault="00C513F3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74F60D68" w14:textId="77777777" w:rsidTr="00EA37C3">
        <w:tc>
          <w:tcPr>
            <w:tcW w:w="9778" w:type="dxa"/>
          </w:tcPr>
          <w:p w14:paraId="2E40547D" w14:textId="77777777" w:rsidR="00C4275A" w:rsidRPr="00C4275A" w:rsidRDefault="00327A03" w:rsidP="006C4D23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comma 1, lett. a-bis)</w:t>
            </w:r>
            <w:r w:rsidR="00C4275A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Pompe di calore di potenza termica utile nominale inferiore a 12 kW: 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Interventi di installazione delle pompe di calore aria-aria di potenza termica utile nominale inferiore a 12 kW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. A, Sezione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II Edilizia-attività 2)</w:t>
            </w:r>
          </w:p>
        </w:tc>
      </w:tr>
      <w:tr w:rsidR="00C4275A" w:rsidRPr="00C4275A" w14:paraId="62FD4566" w14:textId="77777777" w:rsidTr="00EA37C3">
        <w:tc>
          <w:tcPr>
            <w:tcW w:w="9778" w:type="dxa"/>
          </w:tcPr>
          <w:p w14:paraId="1E6D525C" w14:textId="77777777" w:rsidR="00C4275A" w:rsidRPr="00C4275A" w:rsidRDefault="00C4275A" w:rsidP="00C4275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pompe_calore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72266" w:rsidRPr="00313DCD" w14:paraId="5222BFA5" w14:textId="77777777" w:rsidTr="008B3A95">
        <w:trPr>
          <w:trHeight w:val="162"/>
        </w:trPr>
        <w:tc>
          <w:tcPr>
            <w:tcW w:w="9778" w:type="dxa"/>
          </w:tcPr>
          <w:p w14:paraId="295C39D1" w14:textId="77777777" w:rsidR="00872266" w:rsidRPr="00327A03" w:rsidRDefault="00872266" w:rsidP="007D5539">
            <w:pPr>
              <w:rPr>
                <w:sz w:val="16"/>
                <w:szCs w:val="16"/>
                <w:lang w:val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pompe_calore_opt;block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</w:t>
            </w:r>
            <w:r w:rsidR="007D5539"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 xml:space="preserve"> 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opera prevista</w:t>
            </w:r>
          </w:p>
        </w:tc>
      </w:tr>
    </w:tbl>
    <w:p w14:paraId="1A1F0A0A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0049" w:rsidRPr="00313DCD" w14:paraId="703E45CE" w14:textId="77777777" w:rsidTr="00EA37C3">
        <w:tc>
          <w:tcPr>
            <w:tcW w:w="9778" w:type="dxa"/>
          </w:tcPr>
          <w:p w14:paraId="33D0E718" w14:textId="77777777" w:rsidR="003F0049" w:rsidRPr="003F0049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3F0049" w:rsidRPr="003F00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d.lgs. n. 128/2006, art. 17</w:t>
            </w:r>
            <w:r w:rsid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3F0049" w:rsidRPr="003F0049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3F0049" w:rsidRPr="003F004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Depositi di gas di petrolio liquefatti di capacità complessiva non superiore a 13 mc</w:t>
            </w:r>
          </w:p>
        </w:tc>
      </w:tr>
      <w:tr w:rsidR="003F0049" w:rsidRPr="00C4275A" w14:paraId="0D5E75E4" w14:textId="77777777" w:rsidTr="00EA37C3">
        <w:tc>
          <w:tcPr>
            <w:tcW w:w="9778" w:type="dxa"/>
          </w:tcPr>
          <w:p w14:paraId="2008D19F" w14:textId="77777777" w:rsidR="003F0049" w:rsidRPr="00C4275A" w:rsidRDefault="003F0049" w:rsidP="003F0049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deposito_gas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313DCD" w14:paraId="755EF35C" w14:textId="77777777" w:rsidTr="00611637">
        <w:trPr>
          <w:trHeight w:val="162"/>
        </w:trPr>
        <w:tc>
          <w:tcPr>
            <w:tcW w:w="9778" w:type="dxa"/>
          </w:tcPr>
          <w:p w14:paraId="7BDD56F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deposito_gas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6AB0D54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4251" w:rsidRPr="0036648D" w14:paraId="40B3672E" w14:textId="77777777" w:rsidTr="00EA37C3">
        <w:tc>
          <w:tcPr>
            <w:tcW w:w="9778" w:type="dxa"/>
          </w:tcPr>
          <w:p w14:paraId="7B2B218F" w14:textId="77777777" w:rsidR="00194251" w:rsidRPr="00194251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comma 1, lett. b)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Eliminazione delle barriere architettoniche: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Interventi volti all'eliminazione di barriere architettoniche </w:t>
            </w:r>
            <w:r w:rsidR="00194251" w:rsidRPr="00194251">
              <w:rPr>
                <w:rFonts w:ascii="Arial" w:hAnsi="Arial" w:cs="Arial"/>
                <w:sz w:val="18"/>
                <w:szCs w:val="18"/>
                <w:lang w:val="it-IT"/>
              </w:rPr>
              <w:t>che non comportino la realizzazione di ascensori esterni, ovvero di manufatti che alterino la sagoma dell'edificio.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(d.lgs. n. 222/2016, </w:t>
            </w:r>
            <w:proofErr w:type="spellStart"/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Tab</w:t>
            </w:r>
            <w:proofErr w:type="spellEnd"/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. A, Sezione II –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Edilizia-attività 21)</w:t>
            </w:r>
          </w:p>
        </w:tc>
      </w:tr>
      <w:tr w:rsidR="00194251" w:rsidRPr="00C4275A" w14:paraId="795A4D07" w14:textId="77777777" w:rsidTr="00EA37C3">
        <w:tc>
          <w:tcPr>
            <w:tcW w:w="9778" w:type="dxa"/>
          </w:tcPr>
          <w:p w14:paraId="3D8A2FD8" w14:textId="77777777" w:rsidR="00194251" w:rsidRPr="00C4275A" w:rsidRDefault="00194251" w:rsidP="00194251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</w:t>
            </w:r>
            <w:r w:rsidR="002366A0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_architettoniche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313DCD" w14:paraId="6A978476" w14:textId="77777777" w:rsidTr="00EA37C3">
        <w:trPr>
          <w:trHeight w:val="162"/>
        </w:trPr>
        <w:tc>
          <w:tcPr>
            <w:tcW w:w="9778" w:type="dxa"/>
          </w:tcPr>
          <w:p w14:paraId="184A0466" w14:textId="77777777" w:rsidR="00AD1C59" w:rsidRPr="00327A03" w:rsidRDefault="00AD1C59" w:rsidP="00611637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barriere_architettoniche_opt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1C180AD" w14:textId="77777777" w:rsidR="00194251" w:rsidRDefault="00194251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48700431" w14:textId="77777777" w:rsidTr="00EA37C3">
        <w:tc>
          <w:tcPr>
            <w:tcW w:w="9778" w:type="dxa"/>
          </w:tcPr>
          <w:p w14:paraId="07725693" w14:textId="77777777" w:rsidR="00B0365E" w:rsidRPr="00B0365E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c)</w:t>
            </w:r>
            <w:r w:rsidR="00B0365E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Attività di ricerca nel sottosuolo: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temporanee per attività di ricerca nel sottosuolo che abbiano carattere geognostico, ad esclusione di attività di ricerca di idrocarburi, e che siano eseguite in aree esterne al centro edificato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23)</w:t>
            </w:r>
          </w:p>
        </w:tc>
      </w:tr>
      <w:tr w:rsidR="00B0365E" w:rsidRPr="00313DCD" w14:paraId="00E48807" w14:textId="77777777" w:rsidTr="00EA37C3">
        <w:tc>
          <w:tcPr>
            <w:tcW w:w="9778" w:type="dxa"/>
          </w:tcPr>
          <w:p w14:paraId="0C5DADE3" w14:textId="77777777" w:rsidR="00AD1C59" w:rsidRPr="00AD1C59" w:rsidRDefault="00B0365E" w:rsidP="00B0365E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ricerca_sottosuolo_opt.val;block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313DCD" w14:paraId="5E600E1B" w14:textId="77777777" w:rsidTr="00611637">
        <w:trPr>
          <w:trHeight w:val="162"/>
        </w:trPr>
        <w:tc>
          <w:tcPr>
            <w:tcW w:w="9778" w:type="dxa"/>
          </w:tcPr>
          <w:p w14:paraId="5A432E9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ricerca_sottosuolo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60A1BA5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00C14F87" w14:textId="77777777" w:rsidTr="00EA37C3">
        <w:tc>
          <w:tcPr>
            <w:tcW w:w="9778" w:type="dxa"/>
          </w:tcPr>
          <w:p w14:paraId="6CD349C1" w14:textId="77777777" w:rsidR="00B0365E" w:rsidRPr="00B0365E" w:rsidRDefault="00AD1C59" w:rsidP="00B0365E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d)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Movimenti di terra: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Movimenti di terra strettamente pertinenti all'esercizio dell'attività agricola e le pratiche agro-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silvo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-pastorali, compresi gli interventi su impianti idraulici agrari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24)</w:t>
            </w:r>
          </w:p>
        </w:tc>
      </w:tr>
      <w:tr w:rsidR="00B0365E" w:rsidRPr="00B0365E" w14:paraId="18C1C5C9" w14:textId="77777777" w:rsidTr="00EA37C3">
        <w:tc>
          <w:tcPr>
            <w:tcW w:w="9778" w:type="dxa"/>
          </w:tcPr>
          <w:p w14:paraId="13149C6D" w14:textId="77777777" w:rsidR="00B0365E" w:rsidRPr="00B0365E" w:rsidRDefault="00B0365E" w:rsidP="002366A0">
            <w:pPr>
              <w:rPr>
                <w:lang w:val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movimenti_terra</w:t>
            </w: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313DCD" w14:paraId="51D7398F" w14:textId="77777777" w:rsidTr="00611637">
        <w:trPr>
          <w:trHeight w:val="162"/>
        </w:trPr>
        <w:tc>
          <w:tcPr>
            <w:tcW w:w="9778" w:type="dxa"/>
          </w:tcPr>
          <w:p w14:paraId="5CCD7A3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movimenti_terra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C7F85E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42F6C1ED" w14:textId="77777777" w:rsidTr="00EA37C3">
        <w:tc>
          <w:tcPr>
            <w:tcW w:w="9778" w:type="dxa"/>
          </w:tcPr>
          <w:p w14:paraId="3A900AAF" w14:textId="77777777" w:rsidR="002366A0" w:rsidRPr="00B0365E" w:rsidRDefault="00AD1C59" w:rsidP="002366A0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2366A0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>Serre mobili stagionali:</w:t>
            </w:r>
            <w:r w:rsidR="002366A0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Serre mobili stagionali, sprovviste di strutture in muratura, funzionali allo svolgimento dell'attività agricola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25)</w:t>
            </w:r>
          </w:p>
        </w:tc>
      </w:tr>
      <w:tr w:rsidR="002366A0" w:rsidRPr="002366A0" w14:paraId="697D52D7" w14:textId="77777777" w:rsidTr="00EA37C3">
        <w:tc>
          <w:tcPr>
            <w:tcW w:w="9778" w:type="dxa"/>
          </w:tcPr>
          <w:p w14:paraId="0F7A7F96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serre_opt.val;block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313DCD" w14:paraId="33E88EDC" w14:textId="77777777" w:rsidTr="00611637">
        <w:trPr>
          <w:trHeight w:val="162"/>
        </w:trPr>
        <w:tc>
          <w:tcPr>
            <w:tcW w:w="9778" w:type="dxa"/>
          </w:tcPr>
          <w:p w14:paraId="07DFE889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serre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BBD6582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20629343" w14:textId="77777777" w:rsidTr="00EA37C3">
        <w:tc>
          <w:tcPr>
            <w:tcW w:w="9778" w:type="dxa"/>
          </w:tcPr>
          <w:p w14:paraId="2BEC3965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Pavimentazione di aree pertinenziali: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di pavimentazione e di finitura di spazi esterni, anche per aree di sosta, che siano contenute entro l'indice di permeabilità, ove stabilito dallo strumento urbanistico comunale, ivi compresa la realizzazione di intercapedini interamente interrate e non accessibili, vasche di raccolta delle acque, locali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tombati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27)</w:t>
            </w:r>
          </w:p>
        </w:tc>
      </w:tr>
      <w:tr w:rsidR="002366A0" w:rsidRPr="00313DCD" w14:paraId="35BC3CD4" w14:textId="77777777" w:rsidTr="00EA37C3">
        <w:tc>
          <w:tcPr>
            <w:tcW w:w="9778" w:type="dxa"/>
          </w:tcPr>
          <w:p w14:paraId="00B83454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pavimentazione_opt.val;block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313DCD" w14:paraId="0581211F" w14:textId="77777777" w:rsidTr="00611637">
        <w:trPr>
          <w:trHeight w:val="162"/>
        </w:trPr>
        <w:tc>
          <w:tcPr>
            <w:tcW w:w="9778" w:type="dxa"/>
          </w:tcPr>
          <w:p w14:paraId="11766158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pavimentazione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5E065EC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06B0BFA8" w14:textId="77777777" w:rsidTr="00EA37C3">
        <w:tc>
          <w:tcPr>
            <w:tcW w:w="9778" w:type="dxa"/>
          </w:tcPr>
          <w:p w14:paraId="4CB2E966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lastRenderedPageBreak/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e-quater)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Pannelli fotovoltaici a servizio degli edifici: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Pannelli solari, fotovoltaici, a servizio degli edifici, da realizzare al di fuori della zona A) di cui al decreto del Ministro dei lavori pubblici 2 aprile 1968, n. 1444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28)</w:t>
            </w:r>
          </w:p>
        </w:tc>
      </w:tr>
      <w:tr w:rsidR="002366A0" w:rsidRPr="00313DCD" w14:paraId="54CF10B3" w14:textId="77777777" w:rsidTr="00EA37C3">
        <w:tc>
          <w:tcPr>
            <w:tcW w:w="9778" w:type="dxa"/>
          </w:tcPr>
          <w:p w14:paraId="45B53C17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pannelli_fotovoltaici</w:t>
            </w: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313DCD" w14:paraId="45181911" w14:textId="77777777" w:rsidTr="00EA37C3">
        <w:trPr>
          <w:trHeight w:val="162"/>
        </w:trPr>
        <w:tc>
          <w:tcPr>
            <w:tcW w:w="9778" w:type="dxa"/>
          </w:tcPr>
          <w:p w14:paraId="26C094C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pannelli_fotovoltaici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86704D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52E3F0A6" w14:textId="77777777" w:rsidTr="00EA37C3">
        <w:tc>
          <w:tcPr>
            <w:tcW w:w="9778" w:type="dxa"/>
          </w:tcPr>
          <w:p w14:paraId="688F0C9E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e-quinquies)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Aree ludiche ed elementi di arredo delle aree di pertinenza: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Aree ludiche senza fini di lucro ed elementi di arredo delle aree pertinenziali degli edifici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–Edilizia-attività 29)</w:t>
            </w:r>
          </w:p>
        </w:tc>
      </w:tr>
      <w:tr w:rsidR="002366A0" w:rsidRPr="002366A0" w14:paraId="00450B34" w14:textId="77777777" w:rsidTr="00EA37C3">
        <w:tc>
          <w:tcPr>
            <w:tcW w:w="9778" w:type="dxa"/>
          </w:tcPr>
          <w:p w14:paraId="0D93F5B0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aree_ludiche_opt.val;block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313DCD" w14:paraId="5D64F58C" w14:textId="77777777" w:rsidTr="00EA37C3">
        <w:trPr>
          <w:trHeight w:val="162"/>
        </w:trPr>
        <w:tc>
          <w:tcPr>
            <w:tcW w:w="9778" w:type="dxa"/>
          </w:tcPr>
          <w:p w14:paraId="73CB681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aree_ludiche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052CF71F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5DDC" w:rsidRPr="0036648D" w14:paraId="0E06F8A8" w14:textId="77777777" w:rsidTr="00EA37C3">
        <w:tc>
          <w:tcPr>
            <w:tcW w:w="9778" w:type="dxa"/>
          </w:tcPr>
          <w:p w14:paraId="29110C06" w14:textId="77777777" w:rsidR="00275DDC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3,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e.5)</w:t>
            </w:r>
            <w:r w:rsidR="00275DDC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75DDC" w:rsidRPr="00275DD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Manufatti leggeri in strutture ricettive:</w:t>
            </w:r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 xml:space="preserve"> Installazione di manufatti leggeri, anche prefabbricati, e di strutture di qualsiasi genere, quali roulottes, campers, case mobili, imbarcazioni, in strutture ricettive all'aperto per la sosta e il soggiorno dei turisti, previamente autorizzate sotto il profilo urbanistico, edilizio e, ove previsto, paesaggistico, in conformità alle normative regionali di settore (d.lgs. n. 222/2016, </w:t>
            </w:r>
            <w:proofErr w:type="spellStart"/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>. A, Sezione II – Edilizia- attività 16)</w:t>
            </w:r>
          </w:p>
        </w:tc>
      </w:tr>
      <w:tr w:rsidR="00275DDC" w:rsidRPr="002366A0" w14:paraId="48010168" w14:textId="77777777" w:rsidTr="00EA37C3">
        <w:tc>
          <w:tcPr>
            <w:tcW w:w="9778" w:type="dxa"/>
          </w:tcPr>
          <w:p w14:paraId="3C7DFA88" w14:textId="77777777" w:rsidR="00275DDC" w:rsidRPr="002366A0" w:rsidRDefault="00275DDC" w:rsidP="00275DDC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manufatti_leggeri</w:t>
            </w:r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313DCD" w14:paraId="32FB1B9D" w14:textId="77777777" w:rsidTr="00EA37C3">
        <w:trPr>
          <w:trHeight w:val="162"/>
        </w:trPr>
        <w:tc>
          <w:tcPr>
            <w:tcW w:w="9778" w:type="dxa"/>
          </w:tcPr>
          <w:p w14:paraId="699FCFFD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manufatti_leggeri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665F35CB" w14:textId="77777777" w:rsidR="00720771" w:rsidRDefault="00720771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3ABA" w:rsidRPr="00313DCD" w14:paraId="581E3438" w14:textId="77777777" w:rsidTr="009B41A2">
        <w:tc>
          <w:tcPr>
            <w:tcW w:w="9778" w:type="dxa"/>
          </w:tcPr>
          <w:p w14:paraId="6D9F8BD4" w14:textId="77777777" w:rsidR="00B75247" w:rsidRPr="00AB7E05" w:rsidRDefault="004D3ABA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impianti_industriali_opt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;block=tbs:row]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[onshow;block=begin;when [</w:t>
            </w:r>
            <w:proofErr w:type="spellStart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impianti_industriali_opt_key.val</w:t>
            </w:r>
            <w:proofErr w:type="spellEnd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]=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/>
              </w:rPr>
              <w:t>'1'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="00B75247" w:rsidRPr="00AB7E05">
              <w:rPr>
                <w:rFonts w:ascii="Arial" w:hAnsi="Arial" w:cs="Arial"/>
                <w:b/>
                <w:sz w:val="18"/>
                <w:szCs w:val="18"/>
                <w:lang w:val="it-IT"/>
              </w:rPr>
              <w:t>Interventi interni al loro perimetro e non incidenti sulle loro strutture e sulla loro tipologia edilizia e in rapporto alle dimensioni dello stabilimento, volti ad assicurare la funzionalità e l’adeguamento tecnologico degli impianti produttivi esistenti, sempre che tali interventi:</w:t>
            </w:r>
            <w:r w:rsidR="00B75247"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1CC4311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compromettano aspetti ambientali e paesaggistici;</w:t>
            </w:r>
          </w:p>
          <w:p w14:paraId="2D9CEAFF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comportino aumenti di densità (che in materia industriale va espressa in termini di addetti);</w:t>
            </w:r>
          </w:p>
          <w:p w14:paraId="77EFFAB8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implicazioni sul territorio in termini di traffico;</w:t>
            </w:r>
          </w:p>
          <w:p w14:paraId="4C726CF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richiedano nuove opere di urbanizzazione e, più in generale, di infrastrutturazione;</w:t>
            </w:r>
          </w:p>
          <w:p w14:paraId="5CCC0165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alcun pregiudizio di natura igienica ovvero effetti inquinanti;</w:t>
            </w:r>
          </w:p>
          <w:p w14:paraId="195E7794" w14:textId="77777777" w:rsidR="004D3ABA" w:rsidRPr="00F73516" w:rsidRDefault="00B75247" w:rsidP="00F73516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siano in contrasto con specifiche norme di regolamento edilizio o di attuazione dei piani regolatori in materia;[</w:t>
            </w:r>
            <w:proofErr w:type="spellStart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=end]</w:t>
            </w:r>
          </w:p>
        </w:tc>
      </w:tr>
    </w:tbl>
    <w:p w14:paraId="19C61ED0" w14:textId="77777777" w:rsidR="00AB7E05" w:rsidRPr="00872266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D6858" w:rsidRPr="00313DCD" w14:paraId="635279B2" w14:textId="77777777" w:rsidTr="004D3ABA">
        <w:tc>
          <w:tcPr>
            <w:tcW w:w="9778" w:type="dxa"/>
          </w:tcPr>
          <w:p w14:paraId="6098DC90" w14:textId="77777777" w:rsidR="00FD6858" w:rsidRPr="004D3ABA" w:rsidRDefault="00FD6858" w:rsidP="000E445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infrastrutture_viarie_opt.val;block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6E138564" w14:textId="77777777" w:rsidR="00AB7E05" w:rsidRPr="00FD6858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7DF14476" w14:textId="77777777" w:rsidR="00A24F0F" w:rsidRDefault="00A24F0F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</w:t>
      </w:r>
      <w:r w:rsidR="00ED197C">
        <w:rPr>
          <w:rFonts w:ascii="Arial" w:hAnsi="Arial" w:cs="Arial"/>
          <w:b/>
          <w:sz w:val="22"/>
          <w:szCs w:val="22"/>
          <w:lang w:val="it-IT"/>
        </w:rPr>
        <w:t xml:space="preserve"> CHE LE OPERE:</w:t>
      </w:r>
    </w:p>
    <w:p w14:paraId="2BDC5BE1" w14:textId="77777777" w:rsidR="00A24F0F" w:rsidRDefault="00A24F0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3FBD87B4" w14:textId="77777777" w:rsidR="001E6EEB" w:rsidRPr="001E6EEB" w:rsidRDefault="001E6EEB" w:rsidP="001E6EEB">
      <w:pPr>
        <w:tabs>
          <w:tab w:val="left" w:pos="851"/>
        </w:tabs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1E6EEB">
        <w:rPr>
          <w:rFonts w:ascii="Arial" w:hAnsi="Arial" w:cs="Arial"/>
          <w:b/>
          <w:sz w:val="18"/>
          <w:szCs w:val="18"/>
          <w:lang w:val="it-IT" w:eastAsia="it-IT"/>
        </w:rPr>
        <w:t>Le opere sono conformi al vigente Regolamento Edilizio e alla disciplina di livello</w:t>
      </w:r>
      <w:r>
        <w:rPr>
          <w:rFonts w:ascii="Arial" w:hAnsi="Arial" w:cs="Arial"/>
          <w:b/>
          <w:sz w:val="18"/>
          <w:szCs w:val="18"/>
          <w:lang w:val="it-IT" w:eastAsia="it-IT"/>
        </w:rPr>
        <w:t xml:space="preserve"> puntuale paesistico di PUC</w:t>
      </w:r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e saranno realizzate nel rispetto normative di settore aventi incidenza sulla disciplina dell'attività edilizia e, in particolare, delle norme antisismiche, di sicurezza, antincendio, igienico-sanitarie, di quelle relative all'efficienza energetica, di tutela del rischio idrogeologico, nonché delle disposizioni contenute nel codice dei beni culturali e del paesaggio di cui al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D.Lgs</w:t>
      </w:r>
      <w:proofErr w:type="spellEnd"/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42/04 e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s.m.i.</w:t>
      </w:r>
      <w:proofErr w:type="spellEnd"/>
    </w:p>
    <w:p w14:paraId="650BCA5F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4F0F" w:rsidRPr="006D3A29" w14:paraId="3D58FB2C" w14:textId="77777777" w:rsidTr="001E6EEB">
        <w:tc>
          <w:tcPr>
            <w:tcW w:w="9778" w:type="dxa"/>
          </w:tcPr>
          <w:p w14:paraId="105F9161" w14:textId="77777777" w:rsidR="00A24F0F" w:rsidRPr="00A24F0F" w:rsidRDefault="001E6EEB" w:rsidP="002E0607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="00A24F0F" w:rsidRPr="00A24F0F">
              <w:rPr>
                <w:b/>
                <w:lang w:val="it-IT"/>
              </w:rPr>
              <w:t>:</w:t>
            </w:r>
          </w:p>
        </w:tc>
      </w:tr>
      <w:tr w:rsidR="00A24F0F" w:rsidRPr="001E6EEB" w14:paraId="75CF8914" w14:textId="77777777" w:rsidTr="001E6EEB">
        <w:tc>
          <w:tcPr>
            <w:tcW w:w="9778" w:type="dxa"/>
          </w:tcPr>
          <w:p w14:paraId="19A8A506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dichiarazione_tutela_storico_key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 e pertanto allega alla presente l'autorizzazione rilasciata dalla Soprintendenza per Beni Architettonici e per il Paesaggio della Liguria rilasciata ai sensi dell'art. 21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42/04;</w:t>
            </w:r>
          </w:p>
        </w:tc>
      </w:tr>
      <w:tr w:rsidR="00A24F0F" w:rsidRPr="00313DCD" w14:paraId="3EB7C327" w14:textId="77777777" w:rsidTr="001E6EEB">
        <w:tc>
          <w:tcPr>
            <w:tcW w:w="9778" w:type="dxa"/>
          </w:tcPr>
          <w:p w14:paraId="35CAC36B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</w:t>
            </w:r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storico_key</w:t>
            </w:r>
            <w:proofErr w:type="spellEnd"/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]='2']non 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2AC67C7F" w14:textId="77777777" w:rsidR="005F6A84" w:rsidRDefault="005F6A84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6EEB" w:rsidRPr="006D3A29" w14:paraId="516B85B4" w14:textId="77777777" w:rsidTr="006C4D23">
        <w:tc>
          <w:tcPr>
            <w:tcW w:w="9778" w:type="dxa"/>
          </w:tcPr>
          <w:p w14:paraId="1BA2D900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Pr="00A24F0F">
              <w:rPr>
                <w:b/>
                <w:lang w:val="it-IT"/>
              </w:rPr>
              <w:t>:</w:t>
            </w:r>
          </w:p>
        </w:tc>
      </w:tr>
      <w:tr w:rsidR="001E6EEB" w:rsidRPr="00313DCD" w14:paraId="6BDD78B5" w14:textId="77777777" w:rsidTr="006C4D23">
        <w:tc>
          <w:tcPr>
            <w:tcW w:w="9778" w:type="dxa"/>
          </w:tcPr>
          <w:p w14:paraId="24F526C7" w14:textId="77777777" w:rsidR="001E6EEB" w:rsidRPr="00A24F0F" w:rsidRDefault="001E6EEB" w:rsidP="006355C4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]='1']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ed in data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data_autorizzazione_paesaggistica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è stata rilasciata da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ente_rilascio_autorizzazione_paesaggistica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l’autorizzazione paesaggistica n.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numero_autorizzazione_paesaggistica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che si allega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6D3A29" w14:paraId="2408AFB9" w14:textId="77777777" w:rsidTr="006C4D23">
        <w:tc>
          <w:tcPr>
            <w:tcW w:w="9778" w:type="dxa"/>
          </w:tcPr>
          <w:p w14:paraId="2A6C9E7B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]='2']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le opere non comportano alterazioni dei luoghi o dell'aspetto esteriore degli edifici e pertanto non sono soggette ad autorizzazione ai sensi dell'art. 149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42/2004;</w:t>
            </w:r>
          </w:p>
        </w:tc>
      </w:tr>
      <w:tr w:rsidR="001E6EEB" w:rsidRPr="00313DCD" w14:paraId="41DF2056" w14:textId="77777777" w:rsidTr="006C4D23">
        <w:tc>
          <w:tcPr>
            <w:tcW w:w="9778" w:type="dxa"/>
          </w:tcPr>
          <w:p w14:paraId="7C4A1A47" w14:textId="77777777" w:rsidR="001E6EEB" w:rsidRPr="001E6EEB" w:rsidRDefault="001E6EEB" w:rsidP="006355C4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]='3']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gli interventi previsti sono esclusi dall'autorizzazione 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quanto riconducibili al punto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vincolo_paesaggistico_punto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 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dell'Allegato A al DPR 13.02.2017 n. 31 “Regolamento recante individuazione degli interventi esclusi dall'autorizzazione paesaggistica o sottoposti a procedura autorizzatoria semplificata”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313DCD" w14:paraId="177309E0" w14:textId="77777777" w:rsidTr="006C4D23">
        <w:tc>
          <w:tcPr>
            <w:tcW w:w="9778" w:type="dxa"/>
          </w:tcPr>
          <w:p w14:paraId="27E8578A" w14:textId="77777777" w:rsidR="001E6EEB" w:rsidRPr="001E6EEB" w:rsidRDefault="001E6EEB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]='4']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non 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334E8774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6AF4601" w14:textId="0CD60A17" w:rsidR="00DB4AF0" w:rsidRPr="006C27D8" w:rsidRDefault="00DB4AF0" w:rsidP="00FA1F23">
      <w:pPr>
        <w:autoSpaceDN w:val="0"/>
        <w:snapToGrid w:val="0"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 w:eastAsia="it-IT"/>
        </w:rPr>
        <w:t>onshow;block</w:t>
      </w:r>
      <w:proofErr w:type="spellEnd"/>
      <w:r w:rsidRPr="006C27D8">
        <w:rPr>
          <w:rFonts w:ascii="Arial" w:hAnsi="Arial" w:cs="Arial"/>
          <w:sz w:val="18"/>
          <w:szCs w:val="18"/>
          <w:lang w:val="it-IT" w:eastAsia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 w:eastAsia="it-IT"/>
        </w:rPr>
        <w:t>tbs:row;when</w:t>
      </w:r>
      <w:proofErr w:type="spellEnd"/>
      <w:r w:rsidRPr="006C27D8">
        <w:rPr>
          <w:rFonts w:ascii="Arial" w:hAnsi="Arial" w:cs="Arial"/>
          <w:sz w:val="18"/>
          <w:szCs w:val="18"/>
          <w:lang w:val="it-IT" w:eastAsia="it-IT"/>
        </w:rPr>
        <w:t xml:space="preserve"> [</w:t>
      </w:r>
      <w:proofErr w:type="spellStart"/>
      <w:r w:rsidRPr="006C27D8">
        <w:rPr>
          <w:rFonts w:ascii="Arial" w:hAnsi="Arial" w:cs="Arial"/>
          <w:sz w:val="18"/>
          <w:szCs w:val="18"/>
          <w:lang w:val="it-IT" w:eastAsia="it-IT"/>
        </w:rPr>
        <w:t>consenso_pec_</w:t>
      </w:r>
      <w:r w:rsidR="00A54E2C">
        <w:rPr>
          <w:rFonts w:ascii="Arial" w:hAnsi="Arial" w:cs="Arial"/>
          <w:sz w:val="18"/>
          <w:szCs w:val="18"/>
          <w:lang w:val="it-IT" w:eastAsia="it-IT"/>
        </w:rPr>
        <w:t>value</w:t>
      </w:r>
      <w:proofErr w:type="spellEnd"/>
      <w:r w:rsidRPr="006C27D8">
        <w:rPr>
          <w:rFonts w:ascii="Arial" w:hAnsi="Arial" w:cs="Arial"/>
          <w:sz w:val="18"/>
          <w:szCs w:val="18"/>
          <w:lang w:val="it-IT" w:eastAsia="it-IT"/>
        </w:rPr>
        <w:t>]='1']Il richiedente acconsente che ogni comunicazione e/o richiesta di integrazione venga inviata esclusivamente con modalità telematica alla casella PEC</w:t>
      </w:r>
      <w:r w:rsidR="000204EC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="00FA1F23" w:rsidRPr="00FA1F23">
        <w:rPr>
          <w:rFonts w:ascii="Arial" w:hAnsi="Arial" w:cs="Arial"/>
          <w:sz w:val="18"/>
          <w:szCs w:val="18"/>
          <w:lang w:val="it-IT" w:eastAsia="it-IT"/>
        </w:rPr>
        <w:t>del progettista o del delegato.</w:t>
      </w: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2E0607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3DB8A30E" w14:textId="77777777" w:rsidR="008D36B4" w:rsidRPr="002E366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9329AF" w:rsidRPr="008246AD" w14:paraId="30233AF1" w14:textId="77777777" w:rsidTr="00290BB0">
        <w:trPr>
          <w:trHeight w:val="431"/>
        </w:trPr>
        <w:tc>
          <w:tcPr>
            <w:tcW w:w="4830" w:type="dxa"/>
            <w:shd w:val="clear" w:color="auto" w:fill="auto"/>
          </w:tcPr>
          <w:p w14:paraId="6F5423B4" w14:textId="77777777" w:rsidR="008D36B4" w:rsidRPr="006C27D8" w:rsidRDefault="008D36B4" w:rsidP="002E0607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,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  <w:p w14:paraId="09EAA582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948" w:type="dxa"/>
            <w:shd w:val="clear" w:color="auto" w:fill="auto"/>
          </w:tcPr>
          <w:p w14:paraId="09DC1C1C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5C2F1445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15297A74" w14:textId="77777777" w:rsidR="009329AF" w:rsidRPr="009B4421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34B7061" w14:textId="77777777" w:rsidR="009329AF" w:rsidRPr="008246AD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bookmarkStart w:id="0" w:name="_GoBack"/>
      <w:bookmarkEnd w:id="0"/>
      <w:r w:rsidRPr="00313DC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313DC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313DC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5565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E2D85"/>
    <w:rsid w:val="001E3157"/>
    <w:rsid w:val="001E5C5F"/>
    <w:rsid w:val="001E6EEB"/>
    <w:rsid w:val="001F7BA6"/>
    <w:rsid w:val="00206D65"/>
    <w:rsid w:val="00223C96"/>
    <w:rsid w:val="002366A0"/>
    <w:rsid w:val="00253B34"/>
    <w:rsid w:val="00262E5D"/>
    <w:rsid w:val="00275DDC"/>
    <w:rsid w:val="002C0E03"/>
    <w:rsid w:val="002C11AA"/>
    <w:rsid w:val="002E0607"/>
    <w:rsid w:val="002E3664"/>
    <w:rsid w:val="00313DCD"/>
    <w:rsid w:val="00327A03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9E7"/>
    <w:rsid w:val="00426997"/>
    <w:rsid w:val="00455BD5"/>
    <w:rsid w:val="004704FA"/>
    <w:rsid w:val="004A1B75"/>
    <w:rsid w:val="004C1FC8"/>
    <w:rsid w:val="004D3ABA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748D5"/>
    <w:rsid w:val="00785786"/>
    <w:rsid w:val="0079315D"/>
    <w:rsid w:val="007A548E"/>
    <w:rsid w:val="007D5539"/>
    <w:rsid w:val="007E1C9F"/>
    <w:rsid w:val="00804FED"/>
    <w:rsid w:val="00806041"/>
    <w:rsid w:val="0083788B"/>
    <w:rsid w:val="00872266"/>
    <w:rsid w:val="00887B31"/>
    <w:rsid w:val="00895BB0"/>
    <w:rsid w:val="008B3A95"/>
    <w:rsid w:val="008D36B4"/>
    <w:rsid w:val="008E0CC0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83745"/>
    <w:rsid w:val="00AA772A"/>
    <w:rsid w:val="00AB4E65"/>
    <w:rsid w:val="00AB7E05"/>
    <w:rsid w:val="00AD1C59"/>
    <w:rsid w:val="00AD5B88"/>
    <w:rsid w:val="00B0365E"/>
    <w:rsid w:val="00B21107"/>
    <w:rsid w:val="00B61F96"/>
    <w:rsid w:val="00B75247"/>
    <w:rsid w:val="00B90948"/>
    <w:rsid w:val="00BA63F4"/>
    <w:rsid w:val="00BD70ED"/>
    <w:rsid w:val="00BD7A9E"/>
    <w:rsid w:val="00C16F32"/>
    <w:rsid w:val="00C2145C"/>
    <w:rsid w:val="00C37BCB"/>
    <w:rsid w:val="00C4275A"/>
    <w:rsid w:val="00C513F3"/>
    <w:rsid w:val="00CA05A3"/>
    <w:rsid w:val="00CA1165"/>
    <w:rsid w:val="00CA125B"/>
    <w:rsid w:val="00CA678E"/>
    <w:rsid w:val="00CB03BF"/>
    <w:rsid w:val="00CB64B0"/>
    <w:rsid w:val="00CC06C9"/>
    <w:rsid w:val="00CC451B"/>
    <w:rsid w:val="00CE75E7"/>
    <w:rsid w:val="00D03B14"/>
    <w:rsid w:val="00D2194C"/>
    <w:rsid w:val="00D33104"/>
    <w:rsid w:val="00D4160C"/>
    <w:rsid w:val="00D52858"/>
    <w:rsid w:val="00D70D62"/>
    <w:rsid w:val="00DA60CB"/>
    <w:rsid w:val="00DB4AF0"/>
    <w:rsid w:val="00DC749B"/>
    <w:rsid w:val="00DE5A47"/>
    <w:rsid w:val="00DF51D0"/>
    <w:rsid w:val="00E00201"/>
    <w:rsid w:val="00E22E35"/>
    <w:rsid w:val="00E752D2"/>
    <w:rsid w:val="00E778B3"/>
    <w:rsid w:val="00E8154A"/>
    <w:rsid w:val="00EA37C3"/>
    <w:rsid w:val="00EB2A36"/>
    <w:rsid w:val="00EB4E39"/>
    <w:rsid w:val="00ED10D2"/>
    <w:rsid w:val="00ED197C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5266-EB7D-4B3D-AB79-8341C497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89</cp:revision>
  <cp:lastPrinted>1899-12-31T23:00:00Z</cp:lastPrinted>
  <dcterms:created xsi:type="dcterms:W3CDTF">2017-09-21T07:31:00Z</dcterms:created>
  <dcterms:modified xsi:type="dcterms:W3CDTF">2019-07-29T06:57:00Z</dcterms:modified>
</cp:coreProperties>
</file>